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11:00-11:30 Kolmen kirkon tarinoita Ilmajoella Ooppera-areenalla</w:t>
      </w:r>
    </w:p>
    <w:p>
      <w:r>
        <w:t xml:space="preserve">Ilmajoen kolme kirkkoa - katoliselta kaudelta luterilaiseen aikaan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