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30.10.2026 perjantai</w:t>
      </w:r>
    </w:p>
    <w:p>
      <w:pPr>
        <w:pStyle w:val="Heading1"/>
      </w:pPr>
      <w:r>
        <w:t>30.10.2026 perjantai</w:t>
      </w:r>
    </w:p>
    <w:p>
      <w:pPr>
        <w:pStyle w:val="Heading2"/>
      </w:pPr>
      <w:r>
        <w:t>10:00-10:30 Satuhetket Nurmon kirjastossa syksyllä 2026</w:t>
      </w:r>
    </w:p>
    <w:p>
      <w:r>
        <w:t>Satuhetket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