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2.9.2026 keskiviikko</w:t>
      </w:r>
    </w:p>
    <w:p>
      <w:pPr>
        <w:pStyle w:val="Heading1"/>
      </w:pPr>
      <w:r>
        <w:t>2.9.2026 keskiviikko</w:t>
      </w:r>
    </w:p>
    <w:p>
      <w:pPr>
        <w:pStyle w:val="Heading2"/>
      </w:pPr>
      <w:r>
        <w:t>09:00-11:00 Kulttuurikaffit rahoituksesta</w:t>
      </w:r>
    </w:p>
    <w:p>
      <w:r>
        <w:t>Etelä-Pohjanmaan liitto kutsuu kulttuurikaffeille kuulolle ja keskustelemaan alan ajankohtaisista aiheista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