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1.6.2026 maanantai</w:t>
      </w:r>
    </w:p>
    <w:p>
      <w:pPr>
        <w:pStyle w:val="Heading1"/>
      </w:pPr>
      <w:r>
        <w:t>1.6.2026-27.6.2026</w:t>
      </w:r>
    </w:p>
    <w:p>
      <w:pPr>
        <w:pStyle w:val="Heading2"/>
      </w:pPr>
      <w:r>
        <w:t>11:00-15:00 Kollektiivinen muisti</w:t>
      </w:r>
    </w:p>
    <w:p>
      <w:r>
        <w:t>KESÄKUUN KUUKAUDEN TAITEILIJA KIRSI AUTIO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