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16.12.2026 keskiviikko</w:t>
      </w:r>
    </w:p>
    <w:p>
      <w:pPr>
        <w:pStyle w:val="Heading1"/>
      </w:pPr>
      <w:r>
        <w:t>16.12.2026 keskiviikko</w:t>
      </w:r>
    </w:p>
    <w:p>
      <w:pPr>
        <w:pStyle w:val="Heading2"/>
      </w:pPr>
      <w:r>
        <w:t>18:00-20:00 Aikuisten elokuvaillat Nurmon kirjastossa syksyllä 2026</w:t>
      </w:r>
    </w:p>
    <w:p>
      <w:r>
        <w:t>Aikuisten elokuvaillat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