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Alasen talo</w:t>
      </w:r>
    </w:p>
    <w:p>
      <w:r>
        <w:t>13.6.2026 lauantai</w:t>
      </w:r>
    </w:p>
    <w:p>
      <w:pPr>
        <w:pStyle w:val="Heading1"/>
      </w:pPr>
      <w:r>
        <w:t>13.6.2026-6.8.2026</w:t>
      </w:r>
    </w:p>
    <w:p>
      <w:pPr>
        <w:pStyle w:val="Heading2"/>
      </w:pPr>
      <w:r>
        <w:t>13:00-18:00 Alasen talon tapahtumakesä Lapuan Kauhajärvellä</w:t>
      </w:r>
    </w:p>
    <w:p>
      <w:r>
        <w:t xml:space="preserve">Maakunnan mummolassa Alasen talossa tapahtumia läpi kesän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