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18.11.2026 keskiviikko</w:t>
      </w:r>
    </w:p>
    <w:p>
      <w:pPr>
        <w:pStyle w:val="Heading1"/>
      </w:pPr>
      <w:r>
        <w:t>18.11.2026 keskiviikko</w:t>
      </w:r>
    </w:p>
    <w:p>
      <w:pPr>
        <w:pStyle w:val="Heading2"/>
      </w:pPr>
      <w:r>
        <w:t>17:30-18:30 Ennan lukupiiri Seinäjoen pääkirjastossa</w:t>
      </w:r>
    </w:p>
    <w:p>
      <w:r>
        <w:t>Lukupiirissä luetaan sekä suomalaisia kirjoja että kirjoja eri puolilta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