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4.11.2026 keskiviikko</w:t>
      </w:r>
    </w:p>
    <w:p>
      <w:pPr>
        <w:pStyle w:val="Heading1"/>
      </w:pPr>
      <w:r>
        <w:t>4.11.2026 keskiviikko</w:t>
      </w:r>
    </w:p>
    <w:p>
      <w:pPr>
        <w:pStyle w:val="Heading2"/>
      </w:pPr>
      <w:r>
        <w:t>12:00-15:00 EU-rahoitusohjelmien infotilaisuus Seinäjoella</w:t>
      </w:r>
    </w:p>
    <w:p>
      <w:r>
        <w:t>Mitä jos kokeilisit EU-rahoitusta? Maakuntakiertue saapuu Seinäjoelle!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