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</w:t>
      </w:r>
    </w:p>
    <w:p>
      <w:r>
        <w:t>1.6.2026 maanantai</w:t>
      </w:r>
    </w:p>
    <w:p>
      <w:pPr>
        <w:pStyle w:val="Heading1"/>
      </w:pPr>
      <w:r>
        <w:t>1.6.2026-7.8.2026</w:t>
      </w:r>
    </w:p>
    <w:p>
      <w:pPr>
        <w:pStyle w:val="Heading2"/>
      </w:pPr>
      <w:r>
        <w:t>11:00-17:00 Peräseinäjoen kirkko avoinna kesällä</w:t>
      </w:r>
    </w:p>
    <w:p>
      <w:r>
        <w:t>Avoinna päivittäin 1.6.-7.8.2026 klo 11–17.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