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7.10.2026 keskiviikko</w:t>
      </w:r>
    </w:p>
    <w:p>
      <w:pPr>
        <w:pStyle w:val="Heading1"/>
      </w:pPr>
      <w:r>
        <w:t>7.10.2026 keskiviikko</w:t>
      </w:r>
    </w:p>
    <w:p>
      <w:pPr>
        <w:pStyle w:val="Heading2"/>
      </w:pPr>
      <w:r>
        <w:t>16:00-19:00 Seinäjoen pääkirjaston lautapeli-illat</w:t>
      </w:r>
    </w:p>
    <w:p>
      <w:r>
        <w:t xml:space="preserve">Lautapeli-ilta kaikenikäiselle pelaajille!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