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Alasen talo</w:t>
      </w:r>
    </w:p>
    <w:p>
      <w:r>
        <w:t>12.7.2026 sunnuntai</w:t>
      </w:r>
    </w:p>
    <w:p>
      <w:pPr>
        <w:pStyle w:val="Heading1"/>
      </w:pPr>
      <w:r>
        <w:t>12.7.2026 sunnuntai</w:t>
      </w:r>
    </w:p>
    <w:p>
      <w:pPr>
        <w:pStyle w:val="Heading2"/>
      </w:pPr>
      <w:r>
        <w:t>13:00-18:00 Valokuvanäyttely Kyläelämää, hetkiä ja kohtaamisia, Eugen Uotila</w:t>
      </w:r>
    </w:p>
    <w:p>
      <w:r>
        <w:t xml:space="preserve">Alasen talon kesä starttaa pohjalaiskylän tarinoiden äärellä – Eugen Uotilan kotiseutu kuvissa ja kertomuksissa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