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tuomiokirkko</w:t>
      </w:r>
    </w:p>
    <w:p>
      <w:r>
        <w:t>8.6.2026 maanantai</w:t>
      </w:r>
    </w:p>
    <w:p>
      <w:pPr>
        <w:pStyle w:val="Heading1"/>
      </w:pPr>
      <w:r>
        <w:t>8.6.2026-7.8.2026</w:t>
      </w:r>
    </w:p>
    <w:p>
      <w:pPr>
        <w:pStyle w:val="Heading2"/>
      </w:pPr>
      <w:r>
        <w:t>Lapuan tuomiokirkon ovet avoinna matkailijoille ja hiljentyjille</w:t>
      </w:r>
    </w:p>
    <w:p>
      <w:r>
        <w:t>Tuomiokirkon ovet avoinna matkailijoille ja hiljentyjille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