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30.7.2026 torstai</w:t>
      </w:r>
    </w:p>
    <w:p>
      <w:pPr>
        <w:pStyle w:val="Heading1"/>
      </w:pPr>
      <w:r>
        <w:t>30.7.2026 torstai</w:t>
      </w:r>
    </w:p>
    <w:p>
      <w:pPr>
        <w:pStyle w:val="Heading2"/>
      </w:pPr>
      <w:r>
        <w:t>12:00-13:00 Päivämusiikkikonsertti</w:t>
      </w:r>
    </w:p>
    <w:p>
      <w:r>
        <w:t xml:space="preserve">Tervetuloa Päivämusiikkikonsertteihin Lakeuden Ristiin kesä-elokuussa 2026 parittomien viikkojen torstaina klo 12.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