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Kotiseutumuseo ja perinneniitty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11:00-14:00 Perinnepäivä Lehtimäen Pappilanmäen perinneniityllä</w:t>
      </w:r>
    </w:p>
    <w:p>
      <w:r>
        <w:t>Tervetuloa perinteiseen Perinnepäivään Lehtimäelle!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