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11:00-13:00 Lehtimäen Ränkiviikon Perinnepäivä</w:t>
      </w:r>
    </w:p>
    <w:p>
      <w:r>
        <w:t>Perinnepäivä ja villiyrttejä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