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seurakuntakoti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11:00-16:00 Ränkibingo Lehtimäellä</w:t>
      </w:r>
    </w:p>
    <w:p>
      <w:r>
        <w:t>Ikioma kokoontuu Ränkibingoon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