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12:00-14:00 Sukusalonki Lehtimäellä</w:t>
      </w:r>
    </w:p>
    <w:p>
      <w:r>
        <w:t>Ränkiviikon sukusalonki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