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Kalossi</w:t>
      </w:r>
    </w:p>
    <w:p>
      <w:r>
        <w:t>10.7.2026 perjantai</w:t>
      </w:r>
    </w:p>
    <w:p>
      <w:pPr>
        <w:pStyle w:val="Heading1"/>
      </w:pPr>
      <w:r>
        <w:t>10.7.2026-11.7.2026</w:t>
      </w:r>
    </w:p>
    <w:p>
      <w:pPr>
        <w:pStyle w:val="Heading2"/>
      </w:pPr>
      <w:r>
        <w:t>22:00-01:00 Ränkikaraoke</w:t>
      </w:r>
    </w:p>
    <w:p>
      <w:r>
        <w:t>Karaokea Ränkiviikon malliin!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