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Kauhavan Tori </w:t>
      </w:r>
    </w:p>
    <w:p>
      <w:r>
        <w:t>2.8.2026 sunnuntai</w:t>
      </w:r>
    </w:p>
    <w:p>
      <w:pPr>
        <w:pStyle w:val="Heading1"/>
      </w:pPr>
      <w:r>
        <w:t>2.8.2026 sunnuntai</w:t>
      </w:r>
    </w:p>
    <w:p>
      <w:pPr>
        <w:pStyle w:val="Heading2"/>
      </w:pPr>
      <w:r>
        <w:t>13:00-15:00 Toritanssit</w:t>
      </w:r>
    </w:p>
    <w:p>
      <w:r>
        <w:t>Toritanssit Kauhavan torilla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