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Pub Völjy</w:t>
      </w:r>
    </w:p>
    <w:p>
      <w:r>
        <w:t>16.7.2026 torstai</w:t>
      </w:r>
    </w:p>
    <w:p>
      <w:pPr>
        <w:pStyle w:val="Heading1"/>
      </w:pPr>
      <w:r>
        <w:t>16.7.2026 torstai</w:t>
      </w:r>
    </w:p>
    <w:p>
      <w:pPr>
        <w:pStyle w:val="Heading2"/>
      </w:pPr>
      <w:r>
        <w:t>21:30-23:00 Pesisvisa</w:t>
      </w:r>
    </w:p>
    <w:p>
      <w:r>
        <w:t>Vimpelin Pesisfestivaalien pesisvisa!</w:t>
      </w:r>
    </w:p>
    <w:p>
      <w:r>
        <w:t>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