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kirjasto</w:t>
      </w:r>
    </w:p>
    <w:p>
      <w:r>
        <w:t>1.7.2026 keskiviikko</w:t>
      </w:r>
    </w:p>
    <w:p>
      <w:pPr>
        <w:pStyle w:val="Heading1"/>
      </w:pPr>
      <w:r>
        <w:t>1.7.2026-31.7.2026</w:t>
      </w:r>
    </w:p>
    <w:p>
      <w:pPr>
        <w:pStyle w:val="Heading2"/>
      </w:pPr>
      <w:r>
        <w:t>12:00-15:00 Riitta Koukkusen taidenäyttely</w:t>
      </w:r>
    </w:p>
    <w:p>
      <w:r>
        <w:t>Taidenäyttely "Kesä" on samalla myös myyntinäyttely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