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Kuortaneen valtuustosali</w:t>
      </w:r>
    </w:p>
    <w:p>
      <w:r>
        <w:t>19.7.2026 sunnuntai</w:t>
      </w:r>
    </w:p>
    <w:p>
      <w:pPr>
        <w:pStyle w:val="Heading1"/>
      </w:pPr>
      <w:r>
        <w:t>19.7.2026 sunnuntai</w:t>
      </w:r>
    </w:p>
    <w:p>
      <w:pPr>
        <w:pStyle w:val="Heading2"/>
      </w:pPr>
      <w:r>
        <w:t>11:00-14:00 Kuurtanespäivän juhla</w:t>
      </w:r>
    </w:p>
    <w:p>
      <w:r>
        <w:t>Kuortaneen kotiseutujuhla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