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Vittinki</w:t>
      </w:r>
    </w:p>
    <w:p>
      <w:r>
        <w:t>11.8.2026 tiistai</w:t>
      </w:r>
    </w:p>
    <w:p>
      <w:pPr>
        <w:pStyle w:val="Heading1"/>
      </w:pPr>
      <w:r>
        <w:t>11.8.2026 tiistai</w:t>
      </w:r>
    </w:p>
    <w:p>
      <w:pPr>
        <w:pStyle w:val="Heading2"/>
      </w:pPr>
      <w:r>
        <w:t>17:00-18:30 Opastettu esteetön kävelykierros 1,5 km</w:t>
      </w:r>
    </w:p>
    <w:p>
      <w:r>
        <w:t>Historiallinen Vittingin kaivosalue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