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Apila</w:t>
      </w:r>
    </w:p>
    <w:p>
      <w:r>
        <w:t>1.7.2026 keskiviikko</w:t>
      </w:r>
    </w:p>
    <w:p>
      <w:pPr>
        <w:pStyle w:val="Heading1"/>
      </w:pPr>
      <w:r>
        <w:t>1.7.2026-31.7.2026</w:t>
      </w:r>
    </w:p>
    <w:p>
      <w:pPr>
        <w:pStyle w:val="Heading2"/>
      </w:pPr>
      <w:r>
        <w:t>09:00-17:00 Anneli Yli-Hannukselan ja Sari Åkermanin Vuoden aikana tehtyjä töitä -näyttely</w:t>
      </w:r>
    </w:p>
    <w:p>
      <w:r>
        <w:t>Apila-kirjaston alakerran näyttelytila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