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30.8.2026 sunnuntai</w:t>
      </w:r>
    </w:p>
    <w:p>
      <w:pPr>
        <w:pStyle w:val="Heading1"/>
      </w:pPr>
      <w:r>
        <w:t>30.8.2026 sunnuntai</w:t>
      </w:r>
    </w:p>
    <w:p>
      <w:pPr>
        <w:pStyle w:val="Heading2"/>
      </w:pPr>
      <w:r>
        <w:t>15:30-17:00 Aaltojen kaupungin päätöstapahtuma</w:t>
      </w:r>
    </w:p>
    <w:p>
      <w:r>
        <w:t>Tervetuloa päättämään yhdessä Aaltojen kaupungin tapahtumaviikkoa hyvässä seurassa musiikin, tanssin ja juhlapuheiden merkeissä.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