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11:00-15:00 Maalataan näkymätön näkyväksi</w:t>
      </w:r>
    </w:p>
    <w:p>
      <w:r>
        <w:t>Walk in -maalauspaja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