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Keskustori</w:t>
      </w:r>
    </w:p>
    <w:p>
      <w:r>
        <w:t>29.7.2026 keskiviikko</w:t>
      </w:r>
    </w:p>
    <w:p>
      <w:pPr>
        <w:pStyle w:val="Heading1"/>
      </w:pPr>
      <w:r>
        <w:t>29.7.2026 keskiviikko</w:t>
      </w:r>
    </w:p>
    <w:p>
      <w:pPr>
        <w:pStyle w:val="Heading2"/>
      </w:pPr>
      <w:r>
        <w:t>17:00-21:00 Saborlatinon ILTATORI</w:t>
      </w:r>
    </w:p>
    <w:p>
      <w:r>
        <w:t>Latinorytmejä Seinäjoen keskustorilla!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