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Kyröön Tupa, Yhdistysten talo</w:t>
      </w:r>
    </w:p>
    <w:p>
      <w:r>
        <w:t>1.12.2026 tiistai</w:t>
      </w:r>
    </w:p>
    <w:p>
      <w:pPr>
        <w:pStyle w:val="Heading1"/>
      </w:pPr>
      <w:r>
        <w:t>1.12.2026 tiistai</w:t>
      </w:r>
    </w:p>
    <w:p>
      <w:pPr>
        <w:pStyle w:val="Heading2"/>
      </w:pPr>
      <w:r>
        <w:t>13:00-14:30 Vertaisryhmä Omaishoitajille ja läheisille/Isokyrö</w:t>
      </w:r>
    </w:p>
    <w:p>
      <w:r>
        <w:t xml:space="preserve">Tapaamiset antavat mahdollisuuden keskusteluun ja vertaistukeen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