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13.12.2026 sunnuntai</w:t>
      </w:r>
    </w:p>
    <w:p>
      <w:pPr>
        <w:pStyle w:val="Heading1"/>
      </w:pPr>
      <w:r>
        <w:t>13.12.2026 sunnuntai</w:t>
      </w:r>
    </w:p>
    <w:p>
      <w:pPr>
        <w:pStyle w:val="Heading2"/>
      </w:pPr>
      <w:r>
        <w:t>17:00-21:00 Evijärven Nuorisoseuran sunnuntaitanssit 13.12. Keiski &amp; ENO</w:t>
      </w:r>
    </w:p>
    <w:p>
      <w:r>
        <w:t>Evijärven Nuorisoseuralla tanssitaan seuraavaksi 13.12. Keiski &amp; ENON tahdeissa.</w:t>
      </w:r>
    </w:p>
    <w:p>
      <w:r>
        <w:t>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