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kirjasto</w:t>
      </w:r>
    </w:p>
    <w:p>
      <w:r>
        <w:t>5.11.2026 torstai</w:t>
      </w:r>
    </w:p>
    <w:p>
      <w:pPr>
        <w:pStyle w:val="Heading1"/>
      </w:pPr>
      <w:r>
        <w:t>5.11.2026 torstai</w:t>
      </w:r>
    </w:p>
    <w:p>
      <w:pPr>
        <w:pStyle w:val="Heading2"/>
      </w:pPr>
      <w:r>
        <w:t>13:00-14:30 Kortesjärven kirjaston kirjallinen ompeluseura</w:t>
      </w:r>
    </w:p>
    <w:p>
      <w:r>
        <w:t>Ompeluseura kokoontuu Kortesjärven kirjastossa kerran kuukaudessa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