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12.10.2026 maanantai</w:t>
      </w:r>
    </w:p>
    <w:p>
      <w:pPr>
        <w:pStyle w:val="Heading1"/>
      </w:pPr>
      <w:r>
        <w:t>12.10.2026-16.10.2026</w:t>
      </w:r>
    </w:p>
    <w:p>
      <w:pPr>
        <w:pStyle w:val="Heading2"/>
      </w:pPr>
      <w:r>
        <w:t>12:00-17:00 Poistokirjojen myyntitempaus</w:t>
      </w:r>
    </w:p>
    <w:p>
      <w:r>
        <w:t>Ylistaron kirjastossa syyslomaviikolla 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