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28.9.2026 maanantai</w:t>
      </w:r>
    </w:p>
    <w:p>
      <w:pPr>
        <w:pStyle w:val="Heading1"/>
      </w:pPr>
      <w:r>
        <w:t>28.9.2026 maanantai</w:t>
      </w:r>
    </w:p>
    <w:p>
      <w:pPr>
        <w:pStyle w:val="Heading2"/>
      </w:pPr>
      <w:r>
        <w:t>17:30-19:00 Lasten leffanäytös Peräseinäjoen kirjastossa</w:t>
      </w:r>
    </w:p>
    <w:p>
      <w:r>
        <w:t>Lasten leffanäytös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