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14.9.2026 maanantai</w:t>
      </w:r>
    </w:p>
    <w:p>
      <w:pPr>
        <w:pStyle w:val="Heading1"/>
      </w:pPr>
      <w:r>
        <w:t>14.9.2026 maanantai</w:t>
      </w:r>
    </w:p>
    <w:p>
      <w:pPr>
        <w:pStyle w:val="Heading2"/>
      </w:pPr>
      <w:r>
        <w:t>12:00-13:30 Kahvikekkerit ikääntyneille Joupin kerhotalolla</w:t>
      </w:r>
    </w:p>
    <w:p>
      <w:r>
        <w:t>Kahvikekkereiden aiheena: Yhteisvoimin-hanke esittäytyy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