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8.11.2026 sunnuntai</w:t>
      </w:r>
    </w:p>
    <w:p>
      <w:pPr>
        <w:pStyle w:val="Heading1"/>
      </w:pPr>
      <w:r>
        <w:t>8.11.2026 sunnuntai</w:t>
      </w:r>
    </w:p>
    <w:p>
      <w:pPr>
        <w:pStyle w:val="Heading2"/>
      </w:pPr>
      <w:r>
        <w:t>11:00-15:00 Isänpäiväbrunssi Äärellä</w:t>
      </w:r>
    </w:p>
    <w:p>
      <w:r>
        <w:t xml:space="preserve">Tervetuloa maistuvalle isänpäiväbrunssille Äärellä Kalevan Navettaan! </w:t>
      </w:r>
    </w:p>
    <w:p>
      <w:r>
        <w:t>42,50/aikuiset, /alle 12-v -50 %/Alle 3-v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