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1.10.2026 torstai</w:t>
      </w:r>
    </w:p>
    <w:p>
      <w:pPr>
        <w:pStyle w:val="Heading1"/>
      </w:pPr>
      <w:r>
        <w:t>1.10.2026-30.10.2026</w:t>
      </w:r>
    </w:p>
    <w:p>
      <w:pPr>
        <w:pStyle w:val="Heading2"/>
      </w:pPr>
      <w:r>
        <w:t>10:00-19:00 Seinäjoen alakoulujen luovien työpajojen Tarinasiveltimet 2025-2026 -näyttely</w:t>
      </w:r>
    </w:p>
    <w:p>
      <w:r>
        <w:t>Aallon galleria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