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25.9.2026 perjantai</w:t>
      </w:r>
    </w:p>
    <w:p>
      <w:pPr>
        <w:pStyle w:val="Heading1"/>
      </w:pPr>
      <w:r>
        <w:t>25.9.2026 perjantai</w:t>
      </w:r>
    </w:p>
    <w:p>
      <w:pPr>
        <w:pStyle w:val="Heading2"/>
      </w:pPr>
      <w:r>
        <w:t>14:00-23:00 POSSU PERJANTAI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