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10:00-17:00 Rentoutuspäivä: Päivä itsellesi</w:t>
      </w:r>
    </w:p>
    <w:p>
      <w:r>
        <w:t xml:space="preserve">Ohjelmassa mm. asahia, mielikuvamatka nuotion äärellä rumpusessiolla, sauna- ja kasvojoogaa. </w:t>
      </w:r>
    </w:p>
    <w:p>
      <w:r>
        <w:t>29e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